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86D88" w14:textId="504720E7" w:rsidR="003F0FBA" w:rsidRPr="003F0FBA" w:rsidRDefault="003F0FBA" w:rsidP="003F0FBA">
      <w:pPr>
        <w:shd w:val="clear" w:color="auto" w:fill="FFFFFF"/>
        <w:spacing w:before="100" w:beforeAutospacing="1" w:after="100" w:afterAutospacing="1" w:line="240" w:lineRule="auto"/>
        <w:ind w:left="-142"/>
        <w:jc w:val="center"/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3F0FBA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Форма 2.8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</w:r>
      <w:r w:rsidR="0025712A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 xml:space="preserve"> за 202</w:t>
      </w:r>
      <w:r w:rsidR="00696BF7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3</w:t>
      </w:r>
      <w:r w:rsidR="009B57DB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 xml:space="preserve"> год</w:t>
      </w:r>
    </w:p>
    <w:tbl>
      <w:tblPr>
        <w:tblW w:w="107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3485"/>
        <w:gridCol w:w="1681"/>
        <w:gridCol w:w="1454"/>
        <w:gridCol w:w="3587"/>
      </w:tblGrid>
      <w:tr w:rsidR="003F0FBA" w:rsidRPr="003F0FBA" w14:paraId="546C5F5A" w14:textId="77777777" w:rsidTr="003F0FBA">
        <w:trPr>
          <w:trHeight w:val="240"/>
        </w:trPr>
        <w:tc>
          <w:tcPr>
            <w:tcW w:w="7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2EAF3C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Параметры формы</w:t>
            </w:r>
          </w:p>
        </w:tc>
        <w:tc>
          <w:tcPr>
            <w:tcW w:w="3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054672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Описание параметров формы</w:t>
            </w:r>
          </w:p>
        </w:tc>
      </w:tr>
      <w:tr w:rsidR="003F0FBA" w:rsidRPr="003F0FBA" w14:paraId="2B36F7EB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92D4AA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N п/п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F556DA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Наименование параметра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119B8B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892619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Информация</w:t>
            </w:r>
          </w:p>
        </w:tc>
        <w:tc>
          <w:tcPr>
            <w:tcW w:w="35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7578F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3F0FBA" w:rsidRPr="003F0FBA" w14:paraId="5F8D49CE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D1CC95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A264A4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Количество аварий на системах холодного водоснабжения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FBD2CE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 на км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A4E658" w14:textId="77777777" w:rsid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A71A37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0/47,91</w:t>
            </w:r>
          </w:p>
          <w:p w14:paraId="78D2D989" w14:textId="57529181" w:rsidR="00A71A37" w:rsidRPr="003F0FBA" w:rsidRDefault="00A71A37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F05F85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количество любых нарушений функционирования системы холодного водоснабжения в расчете на один километр трубопровода.</w:t>
            </w:r>
          </w:p>
        </w:tc>
      </w:tr>
      <w:tr w:rsidR="003F0FBA" w:rsidRPr="003F0FBA" w14:paraId="12025C60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555188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25A540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Количество случаев ограничения подачи холодной воды по графику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414FBC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9C9DB6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5B34B8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20BDEB87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9E8711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2.1.1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B0A037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количество случаев ограничения подачи холодной воды по графику для ограничений сроком менее 24 часов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FF66BA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14B414" w14:textId="67BAA2FB" w:rsidR="003F0FBA" w:rsidRPr="003F0FBA" w:rsidRDefault="00A71A37" w:rsidP="0044331B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4D3A30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суммарное количество ограничений подачи холодной воды по графику в течение отчетного периода. В расчет принимаются ограничения сроком менее 24 часов каждое.</w:t>
            </w:r>
          </w:p>
        </w:tc>
      </w:tr>
      <w:tr w:rsidR="003F0FBA" w:rsidRPr="003F0FBA" w14:paraId="623E2D9E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015457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2.1.2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0D4D39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срок действия ограничений подачи холодной воды по графику для ограничений сроком менее 24 часов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583F59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ч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5DC958" w14:textId="0800B7F7" w:rsidR="003F0FBA" w:rsidRDefault="00C1526A" w:rsidP="004C6B79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100</w:t>
            </w:r>
          </w:p>
          <w:p w14:paraId="1C8329A7" w14:textId="275685F5" w:rsidR="00287D11" w:rsidRPr="003F0FBA" w:rsidRDefault="00287D11" w:rsidP="004C6B79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E1A9DB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сумма времени ограничений подачи холодной воды по графику в течение отчетного периода. В расчет принимаются ограничения сроком менее 24 часов каждое.</w:t>
            </w:r>
          </w:p>
        </w:tc>
      </w:tr>
      <w:tr w:rsidR="003F0FBA" w:rsidRPr="003F0FBA" w14:paraId="483C4118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68F85E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2.2.1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0CEC31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количество случаев ограничения подачи холодной воды по графику для ограничений сроком 24 часа и более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CDD68F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AD2615" w14:textId="44103B1B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141510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9AD077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суммарное количество ограничений подачи холодной воды по графику в течение отчетного периода. В расчет принимаются ограничения сроком 24 часа и более каждое.</w:t>
            </w:r>
          </w:p>
        </w:tc>
      </w:tr>
      <w:tr w:rsidR="003F0FBA" w:rsidRPr="003F0FBA" w14:paraId="4483D4EA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9A03B8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2.2.2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8D870F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срок действия ограничений подачи холодной воды по графику для ограничений сроком 24 часа и более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82FC6C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ч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1AC15C" w14:textId="3DB85D31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141510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789F4C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сумма времени ограничений подачи холодной воды по графику в течение отчетного периода. В расчет принимаются ограничения сроком 24 часа и более каждое.</w:t>
            </w:r>
          </w:p>
        </w:tc>
      </w:tr>
      <w:tr w:rsidR="003F0FBA" w:rsidRPr="003F0FBA" w14:paraId="26BB69BD" w14:textId="77777777" w:rsidTr="00C15797">
        <w:trPr>
          <w:trHeight w:val="945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8BF897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CC7BB1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Доля потребителей, затронутых ограничениями подачи холодной воды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B2100B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1E2833" w14:textId="64DBE73B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141510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F8FAD3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3F7F4F5D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D43F83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3.1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958C36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доля потребителей, затронутых ограничениями подачи холодной воды для ограничений сроком менее 24 часов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30C4C4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59A7C4" w14:textId="77777777" w:rsidR="003F0FBA" w:rsidRDefault="003F0FBA" w:rsidP="00222546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C15797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41165</w:t>
            </w:r>
            <w:r w:rsidR="00222546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/</w:t>
            </w:r>
            <w:r w:rsidR="00C15797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222546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15349</w:t>
            </w:r>
          </w:p>
          <w:p w14:paraId="44F9622D" w14:textId="30958C3D" w:rsidR="00222546" w:rsidRPr="003F0FBA" w:rsidRDefault="00222546" w:rsidP="00222546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37%</w:t>
            </w:r>
            <w:bookmarkStart w:id="0" w:name="_GoBack"/>
            <w:bookmarkEnd w:id="0"/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38436C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отношение количества потребителей, затронутых как минимум одним ограничением подачи холодной воды по графику длительностью менее 24 часа в течение отчетного периода, и суммарного количества обслуживаемых потребителей.</w:t>
            </w:r>
          </w:p>
        </w:tc>
      </w:tr>
      <w:tr w:rsidR="003F0FBA" w:rsidRPr="003F0FBA" w14:paraId="341E77A8" w14:textId="77777777" w:rsidTr="00056E32">
        <w:trPr>
          <w:trHeight w:val="1669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14876B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lastRenderedPageBreak/>
              <w:t>3.2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9BC52D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доля потребителей, затронутых ограничениями подачи холодной воды для ограничений сроком менее 24 часа и более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E816C1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BDC7EC" w14:textId="11B649F6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141510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AB9275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отношение количества потребителей, затронутых как минимум одним ограничением подачи холодной воды по графику длительностью 24 часа и более в течение отчетного периода, и суммарного количества обслуживаемых потребителей.</w:t>
            </w:r>
          </w:p>
        </w:tc>
      </w:tr>
      <w:tr w:rsidR="003F0FBA" w:rsidRPr="003F0FBA" w14:paraId="7DCE33E6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E14A1E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E50B75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Общее количество проведенных проб качества воды, в том числе по следующим показателям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F567EF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A13342" w14:textId="0B1356A7" w:rsidR="003F0FBA" w:rsidRPr="003F0FBA" w:rsidRDefault="00117697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402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38597F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19D197D9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AA0BCB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4.1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9353B9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мутность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FFA60A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91B28F" w14:textId="7B25AAC5" w:rsidR="003F0FBA" w:rsidRPr="003F0FBA" w:rsidRDefault="00117697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402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7C0B7E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12E28A10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BB26B8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4.2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C90DE0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цветность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262A95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3C78A8" w14:textId="0EF4C5A6" w:rsidR="003F0FBA" w:rsidRPr="003F0FBA" w:rsidRDefault="00117697" w:rsidP="00287D11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402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EDBFC4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15001041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D742B5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4.3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26EAC1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хлор остаточный общий, в том числе: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08AF27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34381F" w14:textId="2A40CF19" w:rsidR="003F0FBA" w:rsidRPr="003F0FBA" w:rsidRDefault="008F7213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402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59C5A5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166B7575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7C41C4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4.3.1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F3BFDD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хлор остаточный связанный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145BF4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184ADF" w14:textId="529CAEAD" w:rsidR="003F0FBA" w:rsidRPr="003F0FBA" w:rsidRDefault="008F7213" w:rsidP="00056E32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402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FD45CC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2BFB9CAF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85D4E2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4.3.2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44B19A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хлор остаточный свободный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5E3012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66F52F" w14:textId="2CCEE721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056E32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D8F353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0B60633E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B69DC5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4.4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CF713F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- общие </w:t>
            </w:r>
            <w:proofErr w:type="spellStart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колиформные</w:t>
            </w:r>
            <w:proofErr w:type="spellEnd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 бактерии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386045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D1FD93" w14:textId="34CB5046" w:rsidR="003F0FBA" w:rsidRPr="003F0FBA" w:rsidRDefault="003F0FBA" w:rsidP="008F7213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8F7213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402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F9C751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1BD9D166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CBFBE5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4.5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8B46C7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- </w:t>
            </w:r>
            <w:proofErr w:type="spellStart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термотолерантные</w:t>
            </w:r>
            <w:proofErr w:type="spellEnd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колиформные</w:t>
            </w:r>
            <w:proofErr w:type="spellEnd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 бактерии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26F7D1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FDD742" w14:textId="04B8CDBD" w:rsidR="003F0FBA" w:rsidRPr="003F0FBA" w:rsidRDefault="003F0FBA" w:rsidP="008F7213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8F7213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402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37B9A5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5174758A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430375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E86B55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Общее количество проведенных проб, выявивших несоответствие холодной воды санитарным нормам (предельно допустимой концентрации), в том числе по следующим показателям: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6A6ED3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2A716A" w14:textId="193A516A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066C28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4DC466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7287F3ED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CE0BF7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5.1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AE04F5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мутность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00F927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633851" w14:textId="6D5200E2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066C28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744BAC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39620F02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A5C168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5.2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F9ABCA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цветность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404BA3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A26B3B" w14:textId="6FEB993E" w:rsidR="003F0FBA" w:rsidRPr="003F0FBA" w:rsidRDefault="0044331B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F8870E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7BF8A2D9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E6A14A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5.3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C63408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хлор остаточный общий, в том числе: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C6C776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DEDF50" w14:textId="4DBD5BF2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066C28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29C85F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1427A9AD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8C63D5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5.3.1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DEA5BE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хлор остаточный связанный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8928CF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EF95A5" w14:textId="747D24A8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066C28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4CB77A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70390B0B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A509F8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5.3.2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7C4ACE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хлор остаточный свободный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4EA743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739ACA" w14:textId="7FF447C0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066C28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063557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60649A62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6986ED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5.4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6A1B87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- общие </w:t>
            </w:r>
            <w:proofErr w:type="spellStart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колиформные</w:t>
            </w:r>
            <w:proofErr w:type="spellEnd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 бактерии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AEACF6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2E2591" w14:textId="5971815E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066C28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642177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27B23180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839EBC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5.5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6D52CF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- </w:t>
            </w:r>
            <w:proofErr w:type="spellStart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термотолерантные</w:t>
            </w:r>
            <w:proofErr w:type="spellEnd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колиформные</w:t>
            </w:r>
            <w:proofErr w:type="spellEnd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 бактерии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0EB818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B97C4F" w14:textId="727CCD49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066C28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E2CBD3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</w:tbl>
    <w:p w14:paraId="521B08A0" w14:textId="77777777" w:rsidR="00F515B2" w:rsidRDefault="00F515B2"/>
    <w:sectPr w:rsidR="00F515B2" w:rsidSect="003F0FB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38"/>
    <w:rsid w:val="00056E32"/>
    <w:rsid w:val="00066C28"/>
    <w:rsid w:val="00117697"/>
    <w:rsid w:val="00141510"/>
    <w:rsid w:val="001C6A8B"/>
    <w:rsid w:val="00222546"/>
    <w:rsid w:val="00255338"/>
    <w:rsid w:val="0025712A"/>
    <w:rsid w:val="00287D11"/>
    <w:rsid w:val="003F0FBA"/>
    <w:rsid w:val="0044331B"/>
    <w:rsid w:val="004C6B79"/>
    <w:rsid w:val="00696BF7"/>
    <w:rsid w:val="008F7213"/>
    <w:rsid w:val="009B57DB"/>
    <w:rsid w:val="00A71A37"/>
    <w:rsid w:val="00AE3D4F"/>
    <w:rsid w:val="00BB0A14"/>
    <w:rsid w:val="00C1526A"/>
    <w:rsid w:val="00C15797"/>
    <w:rsid w:val="00F5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3546"/>
  <w15:chartTrackingRefBased/>
  <w15:docId w15:val="{336EFCE6-1D0E-4CC5-B543-2D657C3A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Анатольевна Смолькова</dc:creator>
  <cp:keywords/>
  <dc:description/>
  <cp:lastModifiedBy>Смолькова Александра Анатольевна</cp:lastModifiedBy>
  <cp:revision>16</cp:revision>
  <dcterms:created xsi:type="dcterms:W3CDTF">2022-03-03T02:38:00Z</dcterms:created>
  <dcterms:modified xsi:type="dcterms:W3CDTF">2024-01-31T03:28:00Z</dcterms:modified>
</cp:coreProperties>
</file>